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6C7" w:rsidRPr="003206C7" w:rsidRDefault="003206C7" w:rsidP="003206C7">
      <w:r w:rsidRPr="003206C7">
        <w:t>Advokatrådet </w:t>
      </w:r>
    </w:p>
    <w:p w:rsidR="003206C7" w:rsidRPr="003206C7" w:rsidRDefault="003206C7" w:rsidP="003206C7">
      <w:r w:rsidRPr="003206C7">
        <w:t>Arbejderbevægelsens Erhvervsråd</w:t>
      </w:r>
    </w:p>
    <w:p w:rsidR="003206C7" w:rsidRPr="003206C7" w:rsidRDefault="003206C7" w:rsidP="003206C7">
      <w:r w:rsidRPr="003206C7">
        <w:t>AutoBranchen Danmark</w:t>
      </w:r>
    </w:p>
    <w:p w:rsidR="003206C7" w:rsidRPr="003206C7" w:rsidRDefault="003206C7" w:rsidP="003206C7">
      <w:r w:rsidRPr="003206C7">
        <w:t>Danmarks Rederiforening</w:t>
      </w:r>
    </w:p>
    <w:p w:rsidR="003206C7" w:rsidRPr="003206C7" w:rsidRDefault="003206C7" w:rsidP="003206C7">
      <w:r w:rsidRPr="003206C7">
        <w:t>Dansk Byggeri</w:t>
      </w:r>
    </w:p>
    <w:p w:rsidR="003206C7" w:rsidRPr="003206C7" w:rsidRDefault="003206C7" w:rsidP="003206C7">
      <w:r w:rsidRPr="003206C7">
        <w:t>Dansk Energi</w:t>
      </w:r>
    </w:p>
    <w:p w:rsidR="003206C7" w:rsidRPr="003206C7" w:rsidRDefault="003206C7" w:rsidP="003206C7">
      <w:r w:rsidRPr="003206C7">
        <w:t>Dansk Erhverv</w:t>
      </w:r>
    </w:p>
    <w:p w:rsidR="003206C7" w:rsidRPr="003206C7" w:rsidRDefault="003206C7" w:rsidP="003206C7">
      <w:r w:rsidRPr="003206C7">
        <w:t>Dansk Gartneri</w:t>
      </w:r>
    </w:p>
    <w:p w:rsidR="003206C7" w:rsidRPr="003206C7" w:rsidRDefault="003206C7" w:rsidP="003206C7">
      <w:r w:rsidRPr="003206C7">
        <w:t>Dansk Industri</w:t>
      </w:r>
    </w:p>
    <w:p w:rsidR="003206C7" w:rsidRPr="003206C7" w:rsidRDefault="003206C7" w:rsidP="003206C7">
      <w:r w:rsidRPr="003206C7">
        <w:t>Dansk Skovforening</w:t>
      </w:r>
    </w:p>
    <w:p w:rsidR="003206C7" w:rsidRPr="003206C7" w:rsidRDefault="003206C7" w:rsidP="003206C7">
      <w:r w:rsidRPr="003206C7">
        <w:t>Dansk Transport og Logistik (DTL)</w:t>
      </w:r>
    </w:p>
    <w:p w:rsidR="003206C7" w:rsidRPr="003206C7" w:rsidRDefault="003206C7" w:rsidP="003206C7">
      <w:r w:rsidRPr="003206C7">
        <w:t>Danske Advokater </w:t>
      </w:r>
    </w:p>
    <w:p w:rsidR="003206C7" w:rsidRPr="003206C7" w:rsidRDefault="003206C7" w:rsidP="003206C7">
      <w:r w:rsidRPr="003206C7">
        <w:t>Finansrådet </w:t>
      </w:r>
    </w:p>
    <w:p w:rsidR="003206C7" w:rsidRPr="003206C7" w:rsidRDefault="003206C7" w:rsidP="003206C7">
      <w:r w:rsidRPr="003206C7">
        <w:t>Foreningen Danske Revisorer</w:t>
      </w:r>
    </w:p>
    <w:p w:rsidR="003206C7" w:rsidRPr="003206C7" w:rsidRDefault="003206C7" w:rsidP="003206C7">
      <w:r w:rsidRPr="003206C7">
        <w:t>Forsikring og Pension </w:t>
      </w:r>
    </w:p>
    <w:p w:rsidR="003206C7" w:rsidRPr="003206C7" w:rsidRDefault="003206C7" w:rsidP="003206C7">
      <w:r w:rsidRPr="003206C7">
        <w:t>FSR</w:t>
      </w:r>
    </w:p>
    <w:p w:rsidR="003206C7" w:rsidRPr="003206C7" w:rsidRDefault="003206C7" w:rsidP="003206C7">
      <w:r w:rsidRPr="003206C7">
        <w:t>HORESTA</w:t>
      </w:r>
    </w:p>
    <w:p w:rsidR="003206C7" w:rsidRPr="003206C7" w:rsidRDefault="003206C7" w:rsidP="003206C7">
      <w:r w:rsidRPr="003206C7">
        <w:t>Håndværksrådet</w:t>
      </w:r>
    </w:p>
    <w:p w:rsidR="003206C7" w:rsidRPr="003206C7" w:rsidRDefault="003206C7" w:rsidP="003206C7">
      <w:r w:rsidRPr="003206C7">
        <w:t>International Transport Danmark (ITD)</w:t>
      </w:r>
    </w:p>
    <w:p w:rsidR="003206C7" w:rsidRPr="003206C7" w:rsidRDefault="003206C7" w:rsidP="003206C7">
      <w:r w:rsidRPr="003206C7">
        <w:t>Kommunernes Landsforening</w:t>
      </w:r>
    </w:p>
    <w:p w:rsidR="003206C7" w:rsidRPr="003206C7" w:rsidRDefault="003206C7" w:rsidP="003206C7">
      <w:r w:rsidRPr="003206C7">
        <w:t>Landbrug og Fødevarer</w:t>
      </w:r>
    </w:p>
    <w:p w:rsidR="004008ED" w:rsidRDefault="004008ED" w:rsidP="003206C7">
      <w:proofErr w:type="spellStart"/>
      <w:r>
        <w:t>Se</w:t>
      </w:r>
      <w:bookmarkStart w:id="0" w:name="_GoBack"/>
      <w:bookmarkEnd w:id="0"/>
      <w:r>
        <w:t>ges</w:t>
      </w:r>
      <w:proofErr w:type="spellEnd"/>
    </w:p>
    <w:p w:rsidR="003206C7" w:rsidRPr="003206C7" w:rsidRDefault="003206C7" w:rsidP="003206C7">
      <w:r w:rsidRPr="003206C7">
        <w:t>Tekniq</w:t>
      </w:r>
    </w:p>
    <w:p w:rsidR="003206C7" w:rsidRPr="003206C7" w:rsidRDefault="003206C7" w:rsidP="003206C7">
      <w:r w:rsidRPr="003206C7">
        <w:t> </w:t>
      </w:r>
    </w:p>
    <w:sectPr w:rsidR="003206C7" w:rsidRPr="003206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6C7"/>
    <w:rsid w:val="003206C7"/>
    <w:rsid w:val="004008ED"/>
    <w:rsid w:val="00B7159C"/>
    <w:rsid w:val="00C0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6C7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206C7"/>
    <w:pPr>
      <w:spacing w:after="4" w:line="388" w:lineRule="atLeast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2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49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80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72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342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166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4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892821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44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0411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2084195">
                                              <w:marLeft w:val="0"/>
                                              <w:marRight w:val="0"/>
                                              <w:marTop w:val="0"/>
                                              <w:marBottom w:val="240"/>
                                              <w:divBdr>
                                                <w:top w:val="single" w:sz="12" w:space="0" w:color="DCDFEB"/>
                                                <w:left w:val="single" w:sz="12" w:space="0" w:color="DCDFEB"/>
                                                <w:bottom w:val="single" w:sz="12" w:space="0" w:color="DCDFEB"/>
                                                <w:right w:val="single" w:sz="12" w:space="0" w:color="DCDFEB"/>
                                              </w:divBdr>
                                              <w:divsChild>
                                                <w:div w:id="735575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7151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535839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5726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32697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8807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19568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01808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08038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SKAT</Company>
  <LinksUpToDate>false</LinksUpToDate>
  <CharactersWithSpaces>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Samantha Eva Moss</dc:creator>
  <cp:lastModifiedBy>Samantha Eva Moss</cp:lastModifiedBy>
  <cp:revision>3</cp:revision>
  <dcterms:created xsi:type="dcterms:W3CDTF">2014-11-04T11:06:00Z</dcterms:created>
  <dcterms:modified xsi:type="dcterms:W3CDTF">2015-03-13T07:57:00Z</dcterms:modified>
</cp:coreProperties>
</file>